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highlight w:val="cyan"/>
          <w:rtl w:val="0"/>
        </w:rPr>
        <w:t xml:space="preserve">Sample letter of intent to join the Global Green and Healthy Hospitals Network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sz w:val="22"/>
          <w:szCs w:val="22"/>
          <w:highlight w:val="cyan"/>
        </w:rPr>
      </w:pPr>
      <w:bookmarkStart w:colFirst="0" w:colLast="0" w:name="_u3r17oj9zeb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cyan"/>
          <w:rtl w:val="0"/>
        </w:rPr>
        <w:t xml:space="preserve">Please put this text on the organization’s letterhead and fill in all yellow-highlighted areas.  Please delete all instructions highlighted in Blue.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Nick Thorp</w:t>
      </w:r>
    </w:p>
    <w:p w:rsidR="00000000" w:rsidDel="00000000" w:rsidP="00000000" w:rsidRDefault="00000000" w:rsidRPr="00000000" w14:paraId="00000008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GGHH Senior Network Director </w:t>
      </w:r>
    </w:p>
    <w:p w:rsidR="00000000" w:rsidDel="00000000" w:rsidP="00000000" w:rsidRDefault="00000000" w:rsidRPr="00000000" w14:paraId="00000009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Health Care Without Harm</w:t>
      </w:r>
    </w:p>
    <w:p w:rsidR="00000000" w:rsidDel="00000000" w:rsidP="00000000" w:rsidRDefault="00000000" w:rsidRPr="00000000" w14:paraId="0000000A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Dear Mr. Thorp,</w:t>
      </w:r>
    </w:p>
    <w:p w:rsidR="00000000" w:rsidDel="00000000" w:rsidP="00000000" w:rsidRDefault="00000000" w:rsidRPr="00000000" w14:paraId="0000000D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Please accept this letter as a formal expression of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organization</w:t>
      </w:r>
      <w:r w:rsidDel="00000000" w:rsidR="00000000" w:rsidRPr="00000000">
        <w:rPr>
          <w:sz w:val="22"/>
          <w:szCs w:val="22"/>
          <w:rtl w:val="0"/>
        </w:rPr>
        <w:t xml:space="preserve">]'s intent to join the Global Green and Healthy Hospitals (GGHH) network.</w:t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understand that by joining the network, we are endorsing the Global Green and Healthy Hospitals Roadmap, a comprehensive framework designed to support hospitals and health systems around the world in achieving sustainable, climate-resilient, and low-plastics health care while improving public and environmental health.</w:t>
      </w:r>
    </w:p>
    <w:p w:rsidR="00000000" w:rsidDel="00000000" w:rsidP="00000000" w:rsidRDefault="00000000" w:rsidRPr="00000000" w14:paraId="00000011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look forward to working with Global Green and Healthy Hospitals to share best practices and help build a health sector that promotes global environmental and public health.  </w:t>
      </w:r>
    </w:p>
    <w:p w:rsidR="00000000" w:rsidDel="00000000" w:rsidP="00000000" w:rsidRDefault="00000000" w:rsidRPr="00000000" w14:paraId="00000013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Sincerely,</w:t>
      </w:r>
    </w:p>
    <w:p w:rsidR="00000000" w:rsidDel="00000000" w:rsidP="00000000" w:rsidRDefault="00000000" w:rsidRPr="00000000" w14:paraId="00000015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XXXXXX (Include digital signature)</w:t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Name</w:t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rPr>
          <w:color w:val="000000"/>
          <w:sz w:val="22"/>
          <w:szCs w:val="22"/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both"/>
        <w:rPr>
          <w:color w:val="000000"/>
          <w:sz w:val="22"/>
          <w:szCs w:val="22"/>
          <w:highlight w:val="cyan"/>
        </w:rPr>
      </w:pPr>
      <w:r w:rsidDel="00000000" w:rsidR="00000000" w:rsidRPr="00000000">
        <w:rPr>
          <w:color w:val="000000"/>
          <w:sz w:val="22"/>
          <w:szCs w:val="22"/>
          <w:highlight w:val="cyan"/>
          <w:rtl w:val="0"/>
        </w:rPr>
        <w:t xml:space="preserve">The letter has to be signed by your organization’s Director or by someone else with the</w:t>
      </w:r>
      <w:r w:rsidDel="00000000" w:rsidR="00000000" w:rsidRPr="00000000">
        <w:rPr>
          <w:sz w:val="22"/>
          <w:szCs w:val="22"/>
          <w:highlight w:val="cyan"/>
          <w:rtl w:val="0"/>
        </w:rPr>
        <w:t xml:space="preserve"> </w:t>
      </w:r>
      <w:r w:rsidDel="00000000" w:rsidR="00000000" w:rsidRPr="00000000">
        <w:rPr>
          <w:color w:val="000000"/>
          <w:sz w:val="22"/>
          <w:szCs w:val="22"/>
          <w:highlight w:val="cyan"/>
          <w:rtl w:val="0"/>
        </w:rPr>
        <w:t xml:space="preserve">authority to make a commitment to implement the GGHH </w:t>
      </w:r>
      <w:r w:rsidDel="00000000" w:rsidR="00000000" w:rsidRPr="00000000">
        <w:rPr>
          <w:sz w:val="22"/>
          <w:szCs w:val="22"/>
          <w:highlight w:val="cyan"/>
          <w:rtl w:val="0"/>
        </w:rPr>
        <w:t xml:space="preserve">core priorities</w:t>
      </w:r>
      <w:r w:rsidDel="00000000" w:rsidR="00000000" w:rsidRPr="00000000">
        <w:rPr>
          <w:color w:val="000000"/>
          <w:sz w:val="22"/>
          <w:szCs w:val="22"/>
          <w:highlight w:val="cyan"/>
          <w:rtl w:val="0"/>
        </w:rPr>
        <w:t xml:space="preserve">.</w:t>
      </w:r>
    </w:p>
    <w:sectPr>
      <w:headerReference r:id="rId6" w:type="default"/>
      <w:pgSz w:h="15840" w:w="12240" w:orient="portrait"/>
      <w:pgMar w:bottom="1440" w:top="108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